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2E" w:rsidRPr="001D3D2E" w:rsidRDefault="001D3D2E" w:rsidP="001D3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3D2E">
        <w:rPr>
          <w:rFonts w:ascii="Times New Roman" w:hAnsi="Times New Roman" w:cs="Times New Roman"/>
          <w:b/>
          <w:bCs/>
          <w:sz w:val="36"/>
          <w:szCs w:val="36"/>
        </w:rPr>
        <w:t xml:space="preserve">Об организации отлова животных без владельцев </w:t>
      </w:r>
    </w:p>
    <w:p w:rsidR="001D3D2E" w:rsidRDefault="001D3D2E" w:rsidP="001D3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3D2E">
        <w:rPr>
          <w:rFonts w:ascii="Times New Roman" w:hAnsi="Times New Roman" w:cs="Times New Roman"/>
          <w:b/>
          <w:bCs/>
          <w:sz w:val="36"/>
          <w:szCs w:val="36"/>
        </w:rPr>
        <w:t>в 2023 году на территории Кировской области</w:t>
      </w:r>
    </w:p>
    <w:p w:rsidR="001D3D2E" w:rsidRPr="001D3D2E" w:rsidRDefault="001D3D2E" w:rsidP="001D3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1D3D2E" w:rsidRPr="001D3D2E" w:rsidRDefault="001D3D2E" w:rsidP="001D3D2E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D2E">
        <w:rPr>
          <w:rFonts w:ascii="Times New Roman" w:hAnsi="Times New Roman" w:cs="Times New Roman"/>
          <w:sz w:val="32"/>
          <w:szCs w:val="32"/>
        </w:rPr>
        <w:t>Для обеспечения безопасности граждан региона и сокращения численности животных без владельцев с 01.01.2023 заявки на отлов животных без владельцев необходимо направлять в единую дежурную диспетчерскую службу муниципального образования по телефону 8 (8332) 4-34-72. Также заявки на отлов животных будут приниматься КОГБУ «Кировская областная станция по борьбе с болезнями животных» по телефону горячей линии 8 800 222 43 25.</w:t>
      </w:r>
    </w:p>
    <w:p w:rsidR="001D3D2E" w:rsidRPr="001D3D2E" w:rsidRDefault="001D3D2E" w:rsidP="001D3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D2E">
        <w:rPr>
          <w:rFonts w:ascii="Times New Roman" w:hAnsi="Times New Roman" w:cs="Times New Roman"/>
          <w:sz w:val="32"/>
          <w:szCs w:val="32"/>
        </w:rPr>
        <w:t>Во избежание случаев отлова Ваших питомцев призываем всех граждан не допускать их неконтролируемое нахождение на территориях населенных пунктов муниципального образования.</w:t>
      </w:r>
    </w:p>
    <w:p w:rsidR="001D3D2E" w:rsidRPr="001D3D2E" w:rsidRDefault="001D3D2E" w:rsidP="001D3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D2E">
        <w:rPr>
          <w:rFonts w:ascii="Times New Roman" w:hAnsi="Times New Roman" w:cs="Times New Roman"/>
          <w:sz w:val="32"/>
          <w:szCs w:val="32"/>
        </w:rPr>
        <w:t>Указанные меры позволят снизить численность безнадзорных животных, а также являются профилактикой бешенства и заразных заболеваний, опасных для человека.</w:t>
      </w:r>
    </w:p>
    <w:p w:rsidR="00F476EA" w:rsidRPr="001D3D2E" w:rsidRDefault="00F476EA">
      <w:pPr>
        <w:rPr>
          <w:sz w:val="32"/>
          <w:szCs w:val="32"/>
        </w:rPr>
      </w:pPr>
    </w:p>
    <w:sectPr w:rsidR="00F476EA" w:rsidRPr="001D3D2E" w:rsidSect="001D3D2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2E"/>
    <w:rsid w:val="001D3D2E"/>
    <w:rsid w:val="00F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95A26-D375-40DD-837C-EAE5BEC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2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2022-12-29T07:11:00Z</dcterms:created>
  <dcterms:modified xsi:type="dcterms:W3CDTF">2022-12-29T07:12:00Z</dcterms:modified>
</cp:coreProperties>
</file>